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F0119" w14:textId="77777777" w:rsidR="00584CA7" w:rsidRDefault="00584CA7" w:rsidP="003E3DAB">
      <w:pPr>
        <w:jc w:val="both"/>
        <w:rPr>
          <w:i/>
        </w:rPr>
      </w:pPr>
    </w:p>
    <w:p w14:paraId="6239C31E" w14:textId="2F261011" w:rsidR="00AB6A58" w:rsidRPr="00584CA7" w:rsidRDefault="002904A9" w:rsidP="003E3DA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As </w:t>
      </w:r>
      <w:r w:rsidR="00DA6866" w:rsidRPr="00DA6866">
        <w:rPr>
          <w:rFonts w:cstheme="minorHAnsi"/>
          <w:bCs/>
          <w:color w:val="000000" w:themeColor="text1"/>
        </w:rPr>
        <w:t xml:space="preserve">MARPORT LIMAN ISLETMELERI SAN VE TIC A.S. </w:t>
      </w:r>
      <w:r w:rsidR="006E3B0A">
        <w:rPr>
          <w:color w:val="000000" w:themeColor="text1"/>
        </w:rPr>
        <w:t xml:space="preserve">(data controller), we use cookie files to ensure that our users benefit from our internet (web) services safely and completely, to store the </w:t>
      </w:r>
      <w:r w:rsidR="00B634D9">
        <w:rPr>
          <w:color w:val="000000" w:themeColor="text1"/>
        </w:rPr>
        <w:t xml:space="preserve">customizable </w:t>
      </w:r>
      <w:r w:rsidR="006E3B0A">
        <w:rPr>
          <w:color w:val="000000" w:themeColor="text1"/>
        </w:rPr>
        <w:t>user preferences in the application interface and improve the user experience, to compile statistical information and to protect the privacy of our visitors</w:t>
      </w:r>
      <w:r w:rsidR="006E3B0A">
        <w:t>.</w:t>
      </w:r>
      <w:r w:rsidR="006E3B0A">
        <w:rPr>
          <w:color w:val="000000" w:themeColor="text1"/>
        </w:rPr>
        <w:t xml:space="preserve"> </w:t>
      </w:r>
      <w:r w:rsidR="00B634D9">
        <w:rPr>
          <w:color w:val="000000" w:themeColor="text1"/>
        </w:rPr>
        <w:t>Acting in the capacity of Data Controller, we collect p</w:t>
      </w:r>
      <w:r w:rsidR="006E3B0A">
        <w:rPr>
          <w:color w:val="000000" w:themeColor="text1"/>
        </w:rPr>
        <w:t>ersonal data through cookies</w:t>
      </w:r>
      <w:r w:rsidR="00B634D9">
        <w:rPr>
          <w:color w:val="000000" w:themeColor="text1"/>
        </w:rPr>
        <w:t xml:space="preserve">. </w:t>
      </w:r>
    </w:p>
    <w:p w14:paraId="5CFF4816" w14:textId="0FF4805D" w:rsidR="00AB6A58" w:rsidRPr="006F1E25" w:rsidRDefault="00584CA7" w:rsidP="00D239A3">
      <w:pPr>
        <w:jc w:val="both"/>
      </w:pPr>
      <w:r>
        <w:t xml:space="preserve">By visiting our website, you </w:t>
      </w:r>
      <w:r w:rsidR="00E75D2D">
        <w:t xml:space="preserve">give </w:t>
      </w:r>
      <w:r>
        <w:t xml:space="preserve">consent to cookies </w:t>
      </w:r>
      <w:r w:rsidR="00E75D2D">
        <w:t>being used in compliance with</w:t>
      </w:r>
      <w:r>
        <w:t xml:space="preserve"> this Website Cookie Policy. If you want </w:t>
      </w:r>
      <w:r w:rsidR="00E75D2D">
        <w:t xml:space="preserve">to disable </w:t>
      </w:r>
      <w:r>
        <w:t xml:space="preserve">cookies on our </w:t>
      </w:r>
      <w:r w:rsidR="00E75D2D">
        <w:t>web</w:t>
      </w:r>
      <w:r>
        <w:t xml:space="preserve">site, you can edit your browser's settings. However, not </w:t>
      </w:r>
      <w:r w:rsidR="00A421EF">
        <w:t>allowing</w:t>
      </w:r>
      <w:r>
        <w:t xml:space="preserve"> browser cookies may affect your user experience on our website. If persistent or session cookies are not used, you can continue to </w:t>
      </w:r>
      <w:r w:rsidR="00F067C7">
        <w:t>navigate through</w:t>
      </w:r>
      <w:r>
        <w:t xml:space="preserve"> our website with limited access, with some components missing. We encourage you to allow cookies to take full advantage of our website and app.</w:t>
      </w:r>
    </w:p>
    <w:p w14:paraId="487D6D4D" w14:textId="77777777" w:rsidR="008C3E52" w:rsidRPr="006F1E25" w:rsidRDefault="00104900" w:rsidP="003E3DAB">
      <w:pPr>
        <w:jc w:val="both"/>
        <w:rPr>
          <w:color w:val="FF0000"/>
        </w:rPr>
      </w:pPr>
      <w:r>
        <w:t xml:space="preserve">The data controller may process personal data collected through cookies </w:t>
      </w:r>
      <w:proofErr w:type="gramStart"/>
      <w:r>
        <w:t>provided that</w:t>
      </w:r>
      <w:proofErr w:type="gramEnd"/>
      <w:r>
        <w:t xml:space="preserve"> it meets the requirements (legal reasons) specified in Article 5/2 of the Personal Data Protection Law (Law) No. 6698 or with the explicit consent of the data owner.</w:t>
      </w:r>
      <w:r>
        <w:rPr>
          <w:color w:val="FF0000"/>
        </w:rPr>
        <w:t xml:space="preserve">   </w:t>
      </w:r>
    </w:p>
    <w:p w14:paraId="0ED6FFBD" w14:textId="4E1928D6" w:rsidR="004F1337" w:rsidRPr="006F1E25" w:rsidRDefault="00A256C9" w:rsidP="003E3DAB">
      <w:pPr>
        <w:jc w:val="both"/>
      </w:pPr>
      <w:r>
        <w:rPr>
          <w:color w:val="000000" w:themeColor="text1"/>
        </w:rPr>
        <w:t xml:space="preserve">As data controllers, we may remove cookies we use on our website and apps, change their types or functions. Any </w:t>
      </w:r>
      <w:r w:rsidR="00F067C7">
        <w:rPr>
          <w:color w:val="000000" w:themeColor="text1"/>
        </w:rPr>
        <w:t>changes</w:t>
      </w:r>
      <w:r>
        <w:rPr>
          <w:color w:val="000000" w:themeColor="text1"/>
        </w:rPr>
        <w:t xml:space="preserve"> to </w:t>
      </w:r>
      <w:r w:rsidR="00F067C7">
        <w:rPr>
          <w:color w:val="000000" w:themeColor="text1"/>
        </w:rPr>
        <w:t xml:space="preserve">the </w:t>
      </w:r>
      <w:r>
        <w:rPr>
          <w:color w:val="000000" w:themeColor="text1"/>
        </w:rPr>
        <w:t xml:space="preserve">obligation to inform </w:t>
      </w:r>
      <w:r w:rsidR="00F067C7">
        <w:rPr>
          <w:color w:val="000000" w:themeColor="text1"/>
        </w:rPr>
        <w:t xml:space="preserve">text </w:t>
      </w:r>
      <w:r>
        <w:rPr>
          <w:color w:val="000000" w:themeColor="text1"/>
        </w:rPr>
        <w:t xml:space="preserve">will </w:t>
      </w:r>
      <w:r w:rsidR="00F067C7">
        <w:rPr>
          <w:color w:val="000000" w:themeColor="text1"/>
        </w:rPr>
        <w:t>be put into effect as of</w:t>
      </w:r>
      <w:r>
        <w:rPr>
          <w:color w:val="000000" w:themeColor="text1"/>
        </w:rPr>
        <w:t xml:space="preserve"> their publication on our website </w:t>
      </w:r>
      <w:r>
        <w:t>and web applications.</w:t>
      </w:r>
    </w:p>
    <w:p w14:paraId="691DA430" w14:textId="77777777" w:rsidR="00434682" w:rsidRPr="00434682" w:rsidRDefault="00434682" w:rsidP="003E3DAB">
      <w:pPr>
        <w:jc w:val="both"/>
        <w:rPr>
          <w:b/>
          <w:bCs/>
          <w:sz w:val="10"/>
          <w:szCs w:val="10"/>
        </w:rPr>
      </w:pPr>
    </w:p>
    <w:p w14:paraId="3130BDEC" w14:textId="77777777" w:rsidR="009B370F" w:rsidRPr="006F1E25" w:rsidRDefault="0006160E" w:rsidP="003E3DAB">
      <w:pPr>
        <w:jc w:val="both"/>
        <w:rPr>
          <w:b/>
          <w:bCs/>
        </w:rPr>
      </w:pPr>
      <w:r>
        <w:rPr>
          <w:b/>
          <w:bCs/>
        </w:rPr>
        <w:t>What kind of cookies do we use on our websites and apps?</w:t>
      </w:r>
    </w:p>
    <w:p w14:paraId="35F2E392" w14:textId="45643BE0" w:rsidR="009B370F" w:rsidRPr="00841411" w:rsidRDefault="007D6EF2" w:rsidP="00D239A3">
      <w:pPr>
        <w:pStyle w:val="ListParagraph"/>
        <w:numPr>
          <w:ilvl w:val="0"/>
          <w:numId w:val="4"/>
        </w:numPr>
        <w:jc w:val="both"/>
      </w:pPr>
      <w:r w:rsidRPr="00841411">
        <w:rPr>
          <w:i/>
          <w:iCs/>
        </w:rPr>
        <w:t xml:space="preserve">Session </w:t>
      </w:r>
      <w:r w:rsidR="002904A9" w:rsidRPr="00841411">
        <w:rPr>
          <w:i/>
          <w:iCs/>
        </w:rPr>
        <w:t>Cookies</w:t>
      </w:r>
      <w:r w:rsidR="002904A9" w:rsidRPr="00841411">
        <w:t>:</w:t>
      </w:r>
      <w:r w:rsidRPr="00841411">
        <w:t xml:space="preserve"> </w:t>
      </w:r>
      <w:r w:rsidR="00CD30B5" w:rsidRPr="00841411">
        <w:t>They are</w:t>
      </w:r>
      <w:r w:rsidRPr="00841411">
        <w:t xml:space="preserve"> used to prevent our members from re-entering their passwords frequently during the user login phase. Session cookies allow </w:t>
      </w:r>
      <w:r w:rsidR="00841411" w:rsidRPr="00841411">
        <w:t>the users to navigate freely</w:t>
      </w:r>
      <w:r w:rsidRPr="00841411">
        <w:t xml:space="preserve"> </w:t>
      </w:r>
      <w:r w:rsidR="00841411" w:rsidRPr="00841411">
        <w:t xml:space="preserve">within the website and </w:t>
      </w:r>
      <w:r w:rsidRPr="00841411">
        <w:t xml:space="preserve">the </w:t>
      </w:r>
      <w:r w:rsidR="00841411" w:rsidRPr="00841411">
        <w:t>application</w:t>
      </w:r>
      <w:r w:rsidRPr="00841411">
        <w:t xml:space="preserve"> for a specific period.</w:t>
      </w:r>
    </w:p>
    <w:p w14:paraId="421133E7" w14:textId="78496011" w:rsidR="003103C3" w:rsidRPr="00BD4E1C" w:rsidRDefault="00FD4AE6" w:rsidP="00D239A3">
      <w:pPr>
        <w:pStyle w:val="ListParagraph"/>
        <w:numPr>
          <w:ilvl w:val="0"/>
          <w:numId w:val="4"/>
        </w:numPr>
        <w:jc w:val="both"/>
      </w:pPr>
      <w:r>
        <w:rPr>
          <w:i/>
          <w:iCs/>
        </w:rPr>
        <w:t xml:space="preserve">Visual Preference </w:t>
      </w:r>
      <w:r w:rsidR="002904A9">
        <w:rPr>
          <w:i/>
          <w:iCs/>
        </w:rPr>
        <w:t>Cookies</w:t>
      </w:r>
      <w:r w:rsidR="002904A9">
        <w:t>:</w:t>
      </w:r>
      <w:r>
        <w:t xml:space="preserve"> They are used to provide </w:t>
      </w:r>
      <w:r w:rsidR="00841411">
        <w:t xml:space="preserve">the users with </w:t>
      </w:r>
      <w:r>
        <w:t>personalized content and experience based on member behavio</w:t>
      </w:r>
      <w:r w:rsidR="00841411">
        <w:t>u</w:t>
      </w:r>
      <w:r>
        <w:t>r and choices.</w:t>
      </w:r>
    </w:p>
    <w:p w14:paraId="2900F2EC" w14:textId="77777777" w:rsidR="009B370F" w:rsidRDefault="008B77F4" w:rsidP="005C3C11">
      <w:pPr>
        <w:pStyle w:val="ListParagraph"/>
        <w:numPr>
          <w:ilvl w:val="0"/>
          <w:numId w:val="4"/>
        </w:numPr>
        <w:jc w:val="both"/>
      </w:pPr>
      <w:r>
        <w:rPr>
          <w:i/>
          <w:iCs/>
        </w:rPr>
        <w:t xml:space="preserve">Statistical </w:t>
      </w:r>
      <w:r w:rsidR="002904A9">
        <w:rPr>
          <w:i/>
          <w:iCs/>
        </w:rPr>
        <w:t>Cookies</w:t>
      </w:r>
      <w:r w:rsidR="002904A9">
        <w:t>:</w:t>
      </w:r>
      <w:r>
        <w:t xml:space="preserve"> They are used to analyze the usage habits of our members and guests and to determine the application statistics. </w:t>
      </w:r>
    </w:p>
    <w:p w14:paraId="2473FE95" w14:textId="77777777" w:rsidR="00434682" w:rsidRPr="00434682" w:rsidRDefault="00434682" w:rsidP="00434682">
      <w:pPr>
        <w:pStyle w:val="ListParagraph"/>
        <w:jc w:val="both"/>
        <w:rPr>
          <w:sz w:val="10"/>
          <w:szCs w:val="10"/>
        </w:rPr>
      </w:pPr>
    </w:p>
    <w:p w14:paraId="10FA7279" w14:textId="77777777" w:rsidR="00A04DA8" w:rsidRPr="006F1E25" w:rsidRDefault="00A04DA8" w:rsidP="005C3C11">
      <w:pPr>
        <w:rPr>
          <w:b/>
          <w:bCs/>
        </w:rPr>
      </w:pPr>
      <w:r>
        <w:rPr>
          <w:b/>
          <w:bCs/>
        </w:rPr>
        <w:t>What are your rights as data owners?</w:t>
      </w:r>
    </w:p>
    <w:p w14:paraId="73064559" w14:textId="77777777" w:rsidR="00A04DA8" w:rsidRPr="006F1E25" w:rsidRDefault="00DD383A" w:rsidP="003E3DAB">
      <w:pPr>
        <w:jc w:val="both"/>
      </w:pPr>
      <w:r>
        <w:rPr>
          <w:color w:val="000000" w:themeColor="text1"/>
        </w:rPr>
        <w:t>According to the Law</w:t>
      </w:r>
      <w:r>
        <w:t xml:space="preserve">, the data owners have the right to </w:t>
      </w:r>
    </w:p>
    <w:p w14:paraId="529F6CC7" w14:textId="5A6D4234" w:rsidR="00A04DA8" w:rsidRPr="006F1E25" w:rsidRDefault="005072BA" w:rsidP="00187FEC">
      <w:pPr>
        <w:pStyle w:val="ListParagraph"/>
        <w:numPr>
          <w:ilvl w:val="0"/>
          <w:numId w:val="6"/>
        </w:numPr>
        <w:jc w:val="both"/>
      </w:pPr>
      <w:r>
        <w:t>find out</w:t>
      </w:r>
      <w:r w:rsidR="00526DF5">
        <w:t xml:space="preserve"> </w:t>
      </w:r>
      <w:r>
        <w:t>whether</w:t>
      </w:r>
      <w:r w:rsidR="00526DF5">
        <w:t xml:space="preserve"> personal data are processed,</w:t>
      </w:r>
    </w:p>
    <w:p w14:paraId="491CFB77" w14:textId="6A16AC4D" w:rsidR="00A04DA8" w:rsidRPr="005072BA" w:rsidRDefault="00526DF5" w:rsidP="00D239A3">
      <w:pPr>
        <w:pStyle w:val="ListParagraph"/>
        <w:numPr>
          <w:ilvl w:val="0"/>
          <w:numId w:val="6"/>
        </w:numPr>
        <w:jc w:val="both"/>
      </w:pPr>
      <w:r w:rsidRPr="005072BA">
        <w:t xml:space="preserve">request information about </w:t>
      </w:r>
      <w:r w:rsidR="00F16E40" w:rsidRPr="005072BA">
        <w:t>the personal</w:t>
      </w:r>
      <w:r w:rsidRPr="005072BA">
        <w:t xml:space="preserve"> data </w:t>
      </w:r>
      <w:r w:rsidR="00F16E40" w:rsidRPr="005072BA">
        <w:t xml:space="preserve">that </w:t>
      </w:r>
      <w:r w:rsidR="005072BA" w:rsidRPr="005072BA">
        <w:t>is</w:t>
      </w:r>
      <w:r w:rsidR="00F16E40" w:rsidRPr="005072BA">
        <w:t xml:space="preserve"> </w:t>
      </w:r>
      <w:r w:rsidRPr="005072BA">
        <w:t>report</w:t>
      </w:r>
      <w:r w:rsidR="005072BA" w:rsidRPr="005072BA">
        <w:t>ed</w:t>
      </w:r>
      <w:r w:rsidRPr="005072BA">
        <w:t xml:space="preserve"> to </w:t>
      </w:r>
      <w:r w:rsidR="005072BA" w:rsidRPr="005072BA">
        <w:t xml:space="preserve">be </w:t>
      </w:r>
      <w:r w:rsidRPr="005072BA">
        <w:t>process</w:t>
      </w:r>
      <w:r w:rsidR="005072BA" w:rsidRPr="005072BA">
        <w:t>ed</w:t>
      </w:r>
      <w:r w:rsidRPr="005072BA">
        <w:t>,</w:t>
      </w:r>
    </w:p>
    <w:p w14:paraId="77E7D0A7" w14:textId="7C5E8CFF" w:rsidR="00A04DA8" w:rsidRPr="00526DF5" w:rsidRDefault="005072BA" w:rsidP="00D239A3">
      <w:pPr>
        <w:pStyle w:val="ListParagraph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>find out the reasons for processing personal data and whether the data are processed in line with the stated purposes</w:t>
      </w:r>
      <w:r w:rsidR="007B47FE">
        <w:rPr>
          <w:color w:val="000000" w:themeColor="text1"/>
        </w:rPr>
        <w:t>,</w:t>
      </w:r>
    </w:p>
    <w:p w14:paraId="133CA15D" w14:textId="5708DE52" w:rsidR="003625FC" w:rsidRPr="00526DF5" w:rsidRDefault="00526DF5" w:rsidP="00187FEC">
      <w:pPr>
        <w:pStyle w:val="ListParagraph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request </w:t>
      </w:r>
      <w:r w:rsidR="005072BA" w:rsidRPr="003159D9">
        <w:rPr>
          <w:color w:val="000000" w:themeColor="text1"/>
        </w:rPr>
        <w:t>correction of personal data in case of incomplete or incorrect processing</w:t>
      </w:r>
      <w:r>
        <w:rPr>
          <w:color w:val="000000" w:themeColor="text1"/>
        </w:rPr>
        <w:t xml:space="preserve"> and</w:t>
      </w:r>
      <w:r w:rsidR="00B2372C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B2372C">
        <w:rPr>
          <w:color w:val="000000" w:themeColor="text1"/>
        </w:rPr>
        <w:t xml:space="preserve">if applicable, </w:t>
      </w:r>
      <w:r w:rsidR="005072BA">
        <w:rPr>
          <w:color w:val="000000" w:themeColor="text1"/>
        </w:rPr>
        <w:t xml:space="preserve">to </w:t>
      </w:r>
      <w:r>
        <w:rPr>
          <w:color w:val="000000" w:themeColor="text1"/>
        </w:rPr>
        <w:t>request</w:t>
      </w:r>
      <w:r w:rsidR="00B2372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notification of the </w:t>
      </w:r>
      <w:r w:rsidR="00B2372C">
        <w:rPr>
          <w:color w:val="000000" w:themeColor="text1"/>
        </w:rPr>
        <w:t>third parties to whom personal data has been transferred, regarding the corrections that has been made</w:t>
      </w:r>
      <w:r w:rsidR="007B47FE">
        <w:rPr>
          <w:color w:val="000000" w:themeColor="text1"/>
        </w:rPr>
        <w:t>,</w:t>
      </w:r>
    </w:p>
    <w:p w14:paraId="350AAF5A" w14:textId="0A45DEE9" w:rsidR="00B2372C" w:rsidRDefault="005072BA" w:rsidP="00B2372C">
      <w:pPr>
        <w:pStyle w:val="ListParagraph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>be</w:t>
      </w:r>
      <w:r w:rsidRPr="003159D9">
        <w:rPr>
          <w:color w:val="000000" w:themeColor="text1"/>
        </w:rPr>
        <w:t xml:space="preserve"> aware of the third parties to whom personal data are transferred in Turkey or abroad</w:t>
      </w:r>
      <w:r w:rsidR="007B47FE">
        <w:rPr>
          <w:color w:val="000000" w:themeColor="text1"/>
        </w:rPr>
        <w:t>,</w:t>
      </w:r>
    </w:p>
    <w:p w14:paraId="6644FE8D" w14:textId="7AF6CF72" w:rsidR="00755183" w:rsidRPr="00DA6866" w:rsidRDefault="002F7A6D" w:rsidP="00B63BAA">
      <w:pPr>
        <w:pStyle w:val="ListParagraph"/>
        <w:numPr>
          <w:ilvl w:val="0"/>
          <w:numId w:val="6"/>
        </w:numPr>
        <w:jc w:val="both"/>
      </w:pPr>
      <w:r w:rsidRPr="00DA6866">
        <w:t>r</w:t>
      </w:r>
      <w:r w:rsidR="002671DC" w:rsidRPr="00DA6866">
        <w:t>equesting the deletion or destruction of the collected data, and requesting the transactions to be notified to those persons, if there are persons to whom personal data are transferred,</w:t>
      </w:r>
    </w:p>
    <w:p w14:paraId="27DB51A4" w14:textId="3585526F" w:rsidR="007B47FE" w:rsidRPr="00DA6866" w:rsidRDefault="007B47FE" w:rsidP="00B2372C">
      <w:pPr>
        <w:pStyle w:val="ListParagraph"/>
        <w:numPr>
          <w:ilvl w:val="0"/>
          <w:numId w:val="6"/>
        </w:numPr>
        <w:jc w:val="both"/>
      </w:pPr>
      <w:r w:rsidRPr="00DA6866">
        <w:t>requesting the elimination of damages that may occur due to illegally processed data,</w:t>
      </w:r>
    </w:p>
    <w:p w14:paraId="0C214B9F" w14:textId="09F4A4A7" w:rsidR="00A04DA8" w:rsidRDefault="00B2372C" w:rsidP="00B2372C">
      <w:pPr>
        <w:pStyle w:val="ListParagraph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object </w:t>
      </w:r>
      <w:r w:rsidRPr="00B2372C">
        <w:rPr>
          <w:color w:val="000000" w:themeColor="text1"/>
        </w:rPr>
        <w:t xml:space="preserve">to a result against the contact </w:t>
      </w:r>
      <w:proofErr w:type="gramStart"/>
      <w:r w:rsidRPr="00B2372C">
        <w:rPr>
          <w:color w:val="000000" w:themeColor="text1"/>
        </w:rPr>
        <w:t>as a result of</w:t>
      </w:r>
      <w:proofErr w:type="gramEnd"/>
      <w:r w:rsidRPr="00B2372C">
        <w:rPr>
          <w:color w:val="000000" w:themeColor="text1"/>
        </w:rPr>
        <w:t xml:space="preserve"> exclusive analysis of the processed data through automated systems</w:t>
      </w:r>
    </w:p>
    <w:p w14:paraId="1ABDB04C" w14:textId="5B29F841" w:rsidR="001843BC" w:rsidRPr="001843BC" w:rsidRDefault="001843BC" w:rsidP="0080260B">
      <w:pPr>
        <w:jc w:val="both"/>
        <w:rPr>
          <w:color w:val="000000" w:themeColor="text1"/>
        </w:rPr>
      </w:pPr>
      <w:r w:rsidRPr="00EC2DD8">
        <w:t>As a data owner</w:t>
      </w:r>
      <w:r>
        <w:t xml:space="preserve">, </w:t>
      </w:r>
      <w:r w:rsidRPr="00E44CFF">
        <w:t xml:space="preserve">you may send your requests, within the scope of Article 11 of the Law regulating the rights of the data subject, to the address of data </w:t>
      </w:r>
      <w:proofErr w:type="gramStart"/>
      <w:r w:rsidRPr="00E44CFF">
        <w:t>controller’s</w:t>
      </w:r>
      <w:proofErr w:type="gramEnd"/>
      <w:r w:rsidRPr="00E44CFF">
        <w:t xml:space="preserve"> in written form with a handwritten signing</w:t>
      </w:r>
      <w:r>
        <w:t xml:space="preserve">. </w:t>
      </w:r>
      <w:r w:rsidRPr="00E44CFF">
        <w:t>You may also send an electronically signed e-mail</w:t>
      </w:r>
      <w:r>
        <w:t xml:space="preserve"> and if you have previously sent an e-mail </w:t>
      </w:r>
      <w:r w:rsidRPr="00E44CFF">
        <w:t>to us, you may send</w:t>
      </w:r>
      <w:r w:rsidRPr="00EF4062">
        <w:t xml:space="preserve"> another e-mail </w:t>
      </w:r>
      <w:r>
        <w:rPr>
          <w:bCs/>
          <w:color w:val="000000" w:themeColor="text1"/>
        </w:rPr>
        <w:t xml:space="preserve">by using the same e-mail address </w:t>
      </w:r>
      <w:r w:rsidRPr="00E44CFF">
        <w:rPr>
          <w:bCs/>
          <w:color w:val="000000" w:themeColor="text1"/>
        </w:rPr>
        <w:t>and you may contact</w:t>
      </w:r>
      <w:r>
        <w:rPr>
          <w:bCs/>
          <w:color w:val="000000" w:themeColor="text1"/>
        </w:rPr>
        <w:t xml:space="preserve"> the data controller or the data controller’s contact person </w:t>
      </w:r>
      <w:r>
        <w:t xml:space="preserve">via other methods such as via an app or software designed for application purposes. </w:t>
      </w:r>
      <w:r>
        <w:rPr>
          <w:color w:val="000000" w:themeColor="text1"/>
        </w:rPr>
        <w:t xml:space="preserve">You </w:t>
      </w:r>
      <w:r>
        <w:t>can also submit your requests by filling out the</w:t>
      </w:r>
      <w:hyperlink r:id="rId10" w:history="1"/>
      <w:r>
        <w:rPr>
          <w:color w:val="000000" w:themeColor="text1"/>
        </w:rPr>
        <w:t xml:space="preserve"> </w:t>
      </w:r>
      <w:commentRangeStart w:id="0"/>
      <w:r w:rsidR="0080260B" w:rsidRPr="00DA6866">
        <w:rPr>
          <w:color w:val="000000" w:themeColor="text1"/>
        </w:rPr>
        <w:t>"Application Form</w:t>
      </w:r>
      <w:r w:rsidR="00DA6866" w:rsidRPr="00DA6866">
        <w:rPr>
          <w:color w:val="000000" w:themeColor="text1"/>
        </w:rPr>
        <w:t>"</w:t>
      </w:r>
      <w:commentRangeEnd w:id="0"/>
      <w:r w:rsidR="007402E7">
        <w:rPr>
          <w:rStyle w:val="CommentReference"/>
        </w:rPr>
        <w:commentReference w:id="0"/>
      </w:r>
      <w:r w:rsidR="00DA6866">
        <w:rPr>
          <w:color w:val="000000" w:themeColor="text1"/>
        </w:rPr>
        <w:t xml:space="preserve"> </w:t>
      </w:r>
      <w:r>
        <w:t xml:space="preserve">on the website </w:t>
      </w:r>
      <w:hyperlink r:id="rId15" w:history="1">
        <w:r w:rsidR="00DA6866" w:rsidRPr="003411E5">
          <w:rPr>
            <w:rStyle w:val="Hyperlink"/>
          </w:rPr>
          <w:t>www.marport.com.tr</w:t>
        </w:r>
      </w:hyperlink>
      <w:r w:rsidR="00DA6866">
        <w:t xml:space="preserve">. </w:t>
      </w:r>
      <w:r>
        <w:rPr>
          <w:color w:val="000000" w:themeColor="text1"/>
        </w:rPr>
        <w:t xml:space="preserve">of the data controller. Your applications shall be evaluated and concluded as soon as possible and within at the latest 30 (thirty) days as of the date of notification. </w:t>
      </w:r>
    </w:p>
    <w:p w14:paraId="74ED4C8D" w14:textId="026B77B3" w:rsidR="00A04DA8" w:rsidRPr="006F1E25" w:rsidRDefault="00A04DA8" w:rsidP="00D239A3">
      <w:pPr>
        <w:jc w:val="both"/>
        <w:rPr>
          <w:color w:val="FF0000"/>
        </w:rPr>
      </w:pPr>
      <w:r>
        <w:rPr>
          <w:color w:val="000000" w:themeColor="text1"/>
        </w:rPr>
        <w:t xml:space="preserve">Although </w:t>
      </w:r>
      <w:r w:rsidR="00D239A3">
        <w:rPr>
          <w:color w:val="000000" w:themeColor="text1"/>
        </w:rPr>
        <w:t xml:space="preserve">no fee </w:t>
      </w:r>
      <w:r w:rsidR="001843BC">
        <w:rPr>
          <w:color w:val="000000" w:themeColor="text1"/>
        </w:rPr>
        <w:t>is to</w:t>
      </w:r>
      <w:r w:rsidR="00D239A3">
        <w:rPr>
          <w:color w:val="000000" w:themeColor="text1"/>
        </w:rPr>
        <w:t xml:space="preserve"> be</w:t>
      </w:r>
      <w:r>
        <w:rPr>
          <w:color w:val="000000" w:themeColor="text1"/>
        </w:rPr>
        <w:t xml:space="preserve"> claimed </w:t>
      </w:r>
      <w:r w:rsidR="00D239A3">
        <w:rPr>
          <w:color w:val="000000" w:themeColor="text1"/>
        </w:rPr>
        <w:t>concerning</w:t>
      </w:r>
      <w:r>
        <w:rPr>
          <w:color w:val="000000" w:themeColor="text1"/>
        </w:rPr>
        <w:t xml:space="preserve"> the </w:t>
      </w:r>
      <w:r w:rsidR="001843BC">
        <w:rPr>
          <w:color w:val="000000" w:themeColor="text1"/>
        </w:rPr>
        <w:t>requests</w:t>
      </w:r>
      <w:r>
        <w:rPr>
          <w:color w:val="000000" w:themeColor="text1"/>
        </w:rPr>
        <w:t xml:space="preserve">, the data controller </w:t>
      </w:r>
      <w:r>
        <w:t>reserves the right to claim a fee over the fee tariff determined by the Personal Data Protection Board.</w:t>
      </w:r>
    </w:p>
    <w:sectPr w:rsidR="00A04DA8" w:rsidRPr="006F1E25" w:rsidSect="00C97E74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urcu ERENOGLU" w:date="2022-04-08T09:26:00Z" w:initials="BE">
    <w:p w14:paraId="01D1E6E3" w14:textId="5976FE02" w:rsidR="007402E7" w:rsidRDefault="007402E7">
      <w:pPr>
        <w:pStyle w:val="CommentText"/>
      </w:pPr>
      <w:r>
        <w:rPr>
          <w:rStyle w:val="CommentReference"/>
        </w:rPr>
        <w:annotationRef/>
      </w:r>
      <w:proofErr w:type="spellStart"/>
      <w:r>
        <w:t>Köprü</w:t>
      </w:r>
      <w:proofErr w:type="spellEnd"/>
      <w:r>
        <w:t xml:space="preserve"> </w:t>
      </w:r>
      <w:proofErr w:type="spellStart"/>
      <w:r>
        <w:t>eklenmelidir</w:t>
      </w:r>
      <w:proofErr w:type="spellEnd"/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D1E6E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A7E3C" w16cex:dateUtc="2022-04-08T06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D1E6E3" w16cid:durableId="25FA7E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9F0FF" w14:textId="77777777" w:rsidR="00862E43" w:rsidRDefault="00862E43" w:rsidP="00E86E8E">
      <w:pPr>
        <w:spacing w:after="0" w:line="240" w:lineRule="auto"/>
      </w:pPr>
      <w:r>
        <w:separator/>
      </w:r>
    </w:p>
  </w:endnote>
  <w:endnote w:type="continuationSeparator" w:id="0">
    <w:p w14:paraId="2F05E70A" w14:textId="77777777" w:rsidR="00862E43" w:rsidRDefault="00862E43" w:rsidP="00E8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2723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0910B8" w14:textId="77777777" w:rsidR="002904A9" w:rsidRDefault="00862E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39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D324EF" w14:textId="77777777" w:rsidR="002904A9" w:rsidRDefault="00290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3CF67" w14:textId="77777777" w:rsidR="00862E43" w:rsidRDefault="00862E43" w:rsidP="00E86E8E">
      <w:pPr>
        <w:spacing w:after="0" w:line="240" w:lineRule="auto"/>
      </w:pPr>
      <w:r>
        <w:separator/>
      </w:r>
    </w:p>
  </w:footnote>
  <w:footnote w:type="continuationSeparator" w:id="0">
    <w:p w14:paraId="23BD4537" w14:textId="77777777" w:rsidR="00862E43" w:rsidRDefault="00862E43" w:rsidP="00E86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6725C" w14:textId="497CCADB" w:rsidR="00596F96" w:rsidRPr="00DA6866" w:rsidRDefault="00DA6866" w:rsidP="004011A1">
    <w:pPr>
      <w:pStyle w:val="ListParagraph"/>
      <w:spacing w:after="0" w:line="240" w:lineRule="auto"/>
      <w:ind w:left="0"/>
      <w:jc w:val="center"/>
      <w:rPr>
        <w:rFonts w:ascii="Calibri" w:hAnsi="Calibri"/>
        <w:b/>
        <w:color w:val="000000" w:themeColor="text1"/>
      </w:rPr>
    </w:pPr>
    <w:r w:rsidRPr="00DA6866">
      <w:rPr>
        <w:rFonts w:cstheme="minorHAnsi"/>
        <w:b/>
        <w:color w:val="000000" w:themeColor="text1"/>
      </w:rPr>
      <w:t>MARPORT LIMAN ISLETMELERI SAN VE TIC A.S.</w:t>
    </w:r>
  </w:p>
  <w:p w14:paraId="3DC8DD06" w14:textId="37FB21A4" w:rsidR="002904A9" w:rsidRPr="00552249" w:rsidRDefault="002904A9" w:rsidP="004011A1">
    <w:pPr>
      <w:pStyle w:val="ListParagraph"/>
      <w:spacing w:after="0" w:line="240" w:lineRule="auto"/>
      <w:ind w:left="0"/>
      <w:jc w:val="center"/>
      <w:rPr>
        <w:rFonts w:ascii="Calibri" w:hAnsi="Calibri" w:cs="Calibri"/>
        <w:b/>
        <w:color w:val="000000" w:themeColor="text1"/>
      </w:rPr>
    </w:pPr>
    <w:r>
      <w:rPr>
        <w:rFonts w:ascii="Calibri" w:hAnsi="Calibri"/>
        <w:b/>
        <w:color w:val="000000" w:themeColor="text1"/>
      </w:rPr>
      <w:t>WEBSITE COOKIE POLICY / OBLIGATION TO INFORM</w:t>
    </w:r>
  </w:p>
  <w:p w14:paraId="5DD40EF0" w14:textId="77777777" w:rsidR="002904A9" w:rsidRPr="00552249" w:rsidRDefault="002904A9" w:rsidP="004011A1">
    <w:pPr>
      <w:pStyle w:val="ListParagraph"/>
      <w:spacing w:after="0" w:line="240" w:lineRule="auto"/>
      <w:ind w:left="0"/>
      <w:jc w:val="center"/>
      <w:rPr>
        <w:rFonts w:ascii="Calibri" w:hAnsi="Calibri" w:cs="Calibri"/>
        <w:b/>
        <w:color w:val="000000" w:themeColor="text1"/>
      </w:rPr>
    </w:pPr>
    <w:r>
      <w:rPr>
        <w:rFonts w:ascii="Calibri" w:hAnsi="Calibri"/>
        <w:b/>
        <w:color w:val="000000" w:themeColor="text1"/>
      </w:rPr>
      <w:t>6.11.2019 / Version No:1</w:t>
    </w:r>
  </w:p>
  <w:p w14:paraId="2B4DEC46" w14:textId="77777777" w:rsidR="002904A9" w:rsidRDefault="002904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29C4"/>
    <w:multiLevelType w:val="hybridMultilevel"/>
    <w:tmpl w:val="E8C200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03A8F"/>
    <w:multiLevelType w:val="hybridMultilevel"/>
    <w:tmpl w:val="70C818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D42D7"/>
    <w:multiLevelType w:val="multilevel"/>
    <w:tmpl w:val="04FC78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3" w15:restartNumberingAfterBreak="0">
    <w:nsid w:val="4BCB5D3A"/>
    <w:multiLevelType w:val="hybridMultilevel"/>
    <w:tmpl w:val="1BAE4BC0"/>
    <w:lvl w:ilvl="0" w:tplc="AEC09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B2FF3"/>
    <w:multiLevelType w:val="hybridMultilevel"/>
    <w:tmpl w:val="BDA029A2"/>
    <w:lvl w:ilvl="0" w:tplc="ECFC24D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F2FC7"/>
    <w:multiLevelType w:val="hybridMultilevel"/>
    <w:tmpl w:val="84C891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E1534"/>
    <w:multiLevelType w:val="hybridMultilevel"/>
    <w:tmpl w:val="3AAAE91E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7967017">
    <w:abstractNumId w:val="0"/>
  </w:num>
  <w:num w:numId="2" w16cid:durableId="1538009531">
    <w:abstractNumId w:val="4"/>
  </w:num>
  <w:num w:numId="3" w16cid:durableId="708577610">
    <w:abstractNumId w:val="6"/>
  </w:num>
  <w:num w:numId="4" w16cid:durableId="283269174">
    <w:abstractNumId w:val="1"/>
  </w:num>
  <w:num w:numId="5" w16cid:durableId="1124810755">
    <w:abstractNumId w:val="3"/>
  </w:num>
  <w:num w:numId="6" w16cid:durableId="1202788198">
    <w:abstractNumId w:val="5"/>
  </w:num>
  <w:num w:numId="7" w16cid:durableId="16194233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urcu ERENOGLU">
    <w15:presenceInfo w15:providerId="AD" w15:userId="S::burcu.erenoglu@arkas.com::cbd6f2a8-6ad5-42d1-ae4a-e73c1b478e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yMjMwtzQwtrAwNbJU0lEKTi0uzszPAykwrAUAOVYG0SwAAAA="/>
  </w:docVars>
  <w:rsids>
    <w:rsidRoot w:val="00A04DA8"/>
    <w:rsid w:val="00025F51"/>
    <w:rsid w:val="00041B49"/>
    <w:rsid w:val="0006160E"/>
    <w:rsid w:val="00082311"/>
    <w:rsid w:val="00083D2F"/>
    <w:rsid w:val="000C3E4E"/>
    <w:rsid w:val="000C5A38"/>
    <w:rsid w:val="000D042E"/>
    <w:rsid w:val="000D208B"/>
    <w:rsid w:val="00104900"/>
    <w:rsid w:val="00132512"/>
    <w:rsid w:val="0013448F"/>
    <w:rsid w:val="001843BC"/>
    <w:rsid w:val="00187FEC"/>
    <w:rsid w:val="001A2D56"/>
    <w:rsid w:val="001B6749"/>
    <w:rsid w:val="00205CB4"/>
    <w:rsid w:val="00211FBD"/>
    <w:rsid w:val="002202B0"/>
    <w:rsid w:val="00261A58"/>
    <w:rsid w:val="002651CD"/>
    <w:rsid w:val="002671DC"/>
    <w:rsid w:val="002904A9"/>
    <w:rsid w:val="002E13DC"/>
    <w:rsid w:val="002E5888"/>
    <w:rsid w:val="002F2388"/>
    <w:rsid w:val="002F4E94"/>
    <w:rsid w:val="002F7A6D"/>
    <w:rsid w:val="003103C3"/>
    <w:rsid w:val="003151CD"/>
    <w:rsid w:val="0031760D"/>
    <w:rsid w:val="003250AA"/>
    <w:rsid w:val="003625FC"/>
    <w:rsid w:val="00375401"/>
    <w:rsid w:val="00393834"/>
    <w:rsid w:val="003B2782"/>
    <w:rsid w:val="003D547E"/>
    <w:rsid w:val="003E3DAB"/>
    <w:rsid w:val="004011A1"/>
    <w:rsid w:val="00402890"/>
    <w:rsid w:val="004122A8"/>
    <w:rsid w:val="00434682"/>
    <w:rsid w:val="00437740"/>
    <w:rsid w:val="004470C4"/>
    <w:rsid w:val="00462B46"/>
    <w:rsid w:val="00493DF7"/>
    <w:rsid w:val="004A1FAD"/>
    <w:rsid w:val="004D741D"/>
    <w:rsid w:val="004E57D9"/>
    <w:rsid w:val="004F1337"/>
    <w:rsid w:val="004F641B"/>
    <w:rsid w:val="005072BA"/>
    <w:rsid w:val="00526DF5"/>
    <w:rsid w:val="00526E62"/>
    <w:rsid w:val="005329B1"/>
    <w:rsid w:val="00584CA7"/>
    <w:rsid w:val="00585FEB"/>
    <w:rsid w:val="0059255A"/>
    <w:rsid w:val="00596F96"/>
    <w:rsid w:val="005B3E63"/>
    <w:rsid w:val="005B7414"/>
    <w:rsid w:val="005C3C11"/>
    <w:rsid w:val="00630163"/>
    <w:rsid w:val="0064637F"/>
    <w:rsid w:val="00665C44"/>
    <w:rsid w:val="006723D0"/>
    <w:rsid w:val="00674675"/>
    <w:rsid w:val="00680594"/>
    <w:rsid w:val="006D1ACE"/>
    <w:rsid w:val="006E3B0A"/>
    <w:rsid w:val="006F1E25"/>
    <w:rsid w:val="00711297"/>
    <w:rsid w:val="00720D31"/>
    <w:rsid w:val="007402E7"/>
    <w:rsid w:val="00755183"/>
    <w:rsid w:val="00761E47"/>
    <w:rsid w:val="007664C3"/>
    <w:rsid w:val="007761FE"/>
    <w:rsid w:val="00797A53"/>
    <w:rsid w:val="007A5CA4"/>
    <w:rsid w:val="007B47FE"/>
    <w:rsid w:val="007D518D"/>
    <w:rsid w:val="007D6EF2"/>
    <w:rsid w:val="0080260B"/>
    <w:rsid w:val="0080515F"/>
    <w:rsid w:val="00813CC9"/>
    <w:rsid w:val="008214ED"/>
    <w:rsid w:val="00841357"/>
    <w:rsid w:val="00841411"/>
    <w:rsid w:val="00862E43"/>
    <w:rsid w:val="008709B6"/>
    <w:rsid w:val="008767A7"/>
    <w:rsid w:val="008800EC"/>
    <w:rsid w:val="008901B7"/>
    <w:rsid w:val="00892980"/>
    <w:rsid w:val="008B158F"/>
    <w:rsid w:val="008B77F4"/>
    <w:rsid w:val="008C3E52"/>
    <w:rsid w:val="00902235"/>
    <w:rsid w:val="009025F0"/>
    <w:rsid w:val="0090272F"/>
    <w:rsid w:val="00916F04"/>
    <w:rsid w:val="0093171F"/>
    <w:rsid w:val="00937710"/>
    <w:rsid w:val="009470C3"/>
    <w:rsid w:val="00954C91"/>
    <w:rsid w:val="009628FE"/>
    <w:rsid w:val="0096511B"/>
    <w:rsid w:val="009B2338"/>
    <w:rsid w:val="009B370F"/>
    <w:rsid w:val="00A04DA8"/>
    <w:rsid w:val="00A24C3C"/>
    <w:rsid w:val="00A256C9"/>
    <w:rsid w:val="00A421EF"/>
    <w:rsid w:val="00A52AEC"/>
    <w:rsid w:val="00A816A6"/>
    <w:rsid w:val="00AB67CC"/>
    <w:rsid w:val="00AB6A58"/>
    <w:rsid w:val="00AF06E7"/>
    <w:rsid w:val="00B2372C"/>
    <w:rsid w:val="00B41F73"/>
    <w:rsid w:val="00B47772"/>
    <w:rsid w:val="00B634D9"/>
    <w:rsid w:val="00B649EB"/>
    <w:rsid w:val="00B75B44"/>
    <w:rsid w:val="00BC14E3"/>
    <w:rsid w:val="00BC28AF"/>
    <w:rsid w:val="00BD4E1C"/>
    <w:rsid w:val="00BD6BD2"/>
    <w:rsid w:val="00BE1B15"/>
    <w:rsid w:val="00BF7FD1"/>
    <w:rsid w:val="00C4100F"/>
    <w:rsid w:val="00C5665E"/>
    <w:rsid w:val="00C97E74"/>
    <w:rsid w:val="00CA27D6"/>
    <w:rsid w:val="00CD30B5"/>
    <w:rsid w:val="00CE181C"/>
    <w:rsid w:val="00CF2540"/>
    <w:rsid w:val="00D10798"/>
    <w:rsid w:val="00D12E83"/>
    <w:rsid w:val="00D239A3"/>
    <w:rsid w:val="00D278F8"/>
    <w:rsid w:val="00D30B91"/>
    <w:rsid w:val="00D7744A"/>
    <w:rsid w:val="00DA6866"/>
    <w:rsid w:val="00DD383A"/>
    <w:rsid w:val="00DE0A2C"/>
    <w:rsid w:val="00DE7A5D"/>
    <w:rsid w:val="00E00049"/>
    <w:rsid w:val="00E038C0"/>
    <w:rsid w:val="00E128D3"/>
    <w:rsid w:val="00E2038C"/>
    <w:rsid w:val="00E23BF3"/>
    <w:rsid w:val="00E35576"/>
    <w:rsid w:val="00E36F8B"/>
    <w:rsid w:val="00E37DCD"/>
    <w:rsid w:val="00E51742"/>
    <w:rsid w:val="00E61080"/>
    <w:rsid w:val="00E75D2D"/>
    <w:rsid w:val="00E86E8E"/>
    <w:rsid w:val="00E95078"/>
    <w:rsid w:val="00EE0F05"/>
    <w:rsid w:val="00EE302E"/>
    <w:rsid w:val="00EF0C10"/>
    <w:rsid w:val="00EF30FC"/>
    <w:rsid w:val="00F067C7"/>
    <w:rsid w:val="00F1501E"/>
    <w:rsid w:val="00F16E40"/>
    <w:rsid w:val="00F41CEA"/>
    <w:rsid w:val="00F430BA"/>
    <w:rsid w:val="00F512DC"/>
    <w:rsid w:val="00F74AEF"/>
    <w:rsid w:val="00FB63A3"/>
    <w:rsid w:val="00FB76FB"/>
    <w:rsid w:val="00FD4AE6"/>
    <w:rsid w:val="00FE005D"/>
    <w:rsid w:val="00FF3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D98F08"/>
  <w15:docId w15:val="{96641B37-DADD-4192-B122-5364210F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0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50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0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0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0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0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0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C3E4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251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4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CA7"/>
  </w:style>
  <w:style w:type="paragraph" w:styleId="Footer">
    <w:name w:val="footer"/>
    <w:basedOn w:val="Normal"/>
    <w:link w:val="FooterChar"/>
    <w:uiPriority w:val="99"/>
    <w:unhideWhenUsed/>
    <w:rsid w:val="00584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CA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3B0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A6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3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hyperlink" Target="http://www.marport.com.tr" TargetMode="External"/><Relationship Id="rId10" Type="http://schemas.openxmlformats.org/officeDocument/2006/relationships/hyperlink" Target="http://www.arkas.com.tr/ana_sayfa.html" TargetMode="Externa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5D9246AB809184D9C0BF0570D11F6A6" ma:contentTypeVersion="12" ma:contentTypeDescription="Yeni belge oluşturun." ma:contentTypeScope="" ma:versionID="fa76be23fbc29ad65fba56a49442de58">
  <xsd:schema xmlns:xsd="http://www.w3.org/2001/XMLSchema" xmlns:xs="http://www.w3.org/2001/XMLSchema" xmlns:p="http://schemas.microsoft.com/office/2006/metadata/properties" xmlns:ns2="7cb2369b-3523-429a-882b-a78c6c0dfb59" xmlns:ns3="5a6cb830-df48-48c4-afeb-4dc90869d412" targetNamespace="http://schemas.microsoft.com/office/2006/metadata/properties" ma:root="true" ma:fieldsID="0abadd05a50f8a65221b16c79c206ee3" ns2:_="" ns3:_="">
    <xsd:import namespace="7cb2369b-3523-429a-882b-a78c6c0dfb59"/>
    <xsd:import namespace="5a6cb830-df48-48c4-afeb-4dc90869d4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2369b-3523-429a-882b-a78c6c0df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cb830-df48-48c4-afeb-4dc90869d4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FF6F6A-C643-4ABD-AA1C-B3889E323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2369b-3523-429a-882b-a78c6c0dfb59"/>
    <ds:schemaRef ds:uri="5a6cb830-df48-48c4-afeb-4dc90869d4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2F36B9-E88E-4EBD-9102-CA399B24C64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5a6cb830-df48-48c4-afeb-4dc90869d412"/>
    <ds:schemaRef ds:uri="7cb2369b-3523-429a-882b-a78c6c0dfb5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2C169FA-ECA6-4187-BD17-0C42696631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OZKAN</dc:creator>
  <cp:lastModifiedBy>Burcu ERENOGLU</cp:lastModifiedBy>
  <cp:revision>14</cp:revision>
  <cp:lastPrinted>2019-12-18T12:21:00Z</cp:lastPrinted>
  <dcterms:created xsi:type="dcterms:W3CDTF">2020-04-27T13:44:00Z</dcterms:created>
  <dcterms:modified xsi:type="dcterms:W3CDTF">2022-04-08T06:26:00Z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0x01010045D9246AB809184D9C0BF0570D11F6A6</vt:lpwstr>
  </property>
  <property fmtid="{D5CDD505-2E9C-101B-9397-08002B2CF9AE}" pid="3" name="MSIP_Label_5ade3bb1-b30d-4b4f-ba07-01041bc2f913_Enabled">
    <vt:lpwstr>true</vt:lpwstr>
  </property>
  <property fmtid="{D5CDD505-2E9C-101B-9397-08002B2CF9AE}" pid="4" name="MSIP_Label_5ade3bb1-b30d-4b4f-ba07-01041bc2f913_SetDate">
    <vt:lpwstr>2019-12-18T07:43:06Z</vt:lpwstr>
  </property>
  <property fmtid="{D5CDD505-2E9C-101B-9397-08002B2CF9AE}" pid="5" name="MSIP_Label_5ade3bb1-b30d-4b4f-ba07-01041bc2f913_Method">
    <vt:lpwstr>Standard</vt:lpwstr>
  </property>
  <property fmtid="{D5CDD505-2E9C-101B-9397-08002B2CF9AE}" pid="6" name="MSIP_Label_5ade3bb1-b30d-4b4f-ba07-01041bc2f913_Name">
    <vt:lpwstr>5ade3bb1-b30d-4b4f-ba07-01041bc2f913</vt:lpwstr>
  </property>
  <property fmtid="{D5CDD505-2E9C-101B-9397-08002B2CF9AE}" pid="7" name="MSIP_Label_5ade3bb1-b30d-4b4f-ba07-01041bc2f913_SiteId">
    <vt:lpwstr>f5a2db61-c625-49fc-992a-c4fe544776b0</vt:lpwstr>
  </property>
  <property fmtid="{D5CDD505-2E9C-101B-9397-08002B2CF9AE}" pid="8" name="MSIP_Label_5ade3bb1-b30d-4b4f-ba07-01041bc2f913_ActionId">
    <vt:lpwstr>89ddb4fb-49cd-40a3-9515-0000f736e29c</vt:lpwstr>
  </property>
  <property fmtid="{D5CDD505-2E9C-101B-9397-08002B2CF9AE}" pid="9" name="MSIP_Label_5ade3bb1-b30d-4b4f-ba07-01041bc2f913_ContentBits">
    <vt:lpwstr>0</vt:lpwstr>
  </property>
</Properties>
</file>